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1715" w:rsidRPr="009E3532">
      <w:pPr>
        <w:rPr>
          <w:rFonts w:cstheme="minorHAnsi"/>
          <w:sz w:val="24"/>
          <w:szCs w:val="24"/>
        </w:rPr>
      </w:pPr>
      <w:r>
        <w:rPr>
          <w:rFonts w:cstheme="minorHAnsi"/>
          <w:sz w:val="24"/>
          <w:szCs w:val="24"/>
        </w:rPr>
        <w:t>January 19</w:t>
      </w:r>
      <w:r w:rsidRPr="009E3532" w:rsidR="00F04747">
        <w:rPr>
          <w:rFonts w:cstheme="minorHAnsi"/>
          <w:sz w:val="24"/>
          <w:szCs w:val="24"/>
        </w:rPr>
        <w:t>, 2021</w:t>
      </w:r>
    </w:p>
    <w:p w:rsidR="00F04747" w:rsidRPr="009E3532" w:rsidP="00F04747">
      <w:pPr>
        <w:spacing w:after="0" w:line="240" w:lineRule="auto"/>
        <w:rPr>
          <w:rFonts w:cstheme="minorHAnsi"/>
          <w:sz w:val="24"/>
          <w:szCs w:val="24"/>
        </w:rPr>
      </w:pPr>
      <w:r w:rsidRPr="009E3532">
        <w:rPr>
          <w:rFonts w:cstheme="minorHAnsi"/>
          <w:sz w:val="24"/>
          <w:szCs w:val="24"/>
        </w:rPr>
        <w:t>Honorable JB Pritzker</w:t>
      </w:r>
    </w:p>
    <w:p w:rsidR="00F04747" w:rsidRPr="009E3532" w:rsidP="00F04747">
      <w:pPr>
        <w:spacing w:after="0" w:line="240" w:lineRule="auto"/>
        <w:rPr>
          <w:rFonts w:cstheme="minorHAnsi"/>
          <w:sz w:val="24"/>
          <w:szCs w:val="24"/>
        </w:rPr>
      </w:pPr>
      <w:r w:rsidRPr="009E3532">
        <w:rPr>
          <w:rFonts w:cstheme="minorHAnsi"/>
          <w:sz w:val="24"/>
          <w:szCs w:val="24"/>
        </w:rPr>
        <w:t>Governor</w:t>
      </w:r>
    </w:p>
    <w:p w:rsidR="00F04747" w:rsidRPr="009E3532" w:rsidP="00F04747">
      <w:pPr>
        <w:spacing w:after="0" w:line="240" w:lineRule="auto"/>
        <w:rPr>
          <w:rFonts w:cstheme="minorHAnsi"/>
          <w:sz w:val="24"/>
          <w:szCs w:val="24"/>
        </w:rPr>
      </w:pPr>
      <w:r w:rsidRPr="009E3532">
        <w:rPr>
          <w:rFonts w:cstheme="minorHAnsi"/>
          <w:sz w:val="24"/>
          <w:szCs w:val="24"/>
        </w:rPr>
        <w:t xml:space="preserve">State of Illinois </w:t>
      </w:r>
    </w:p>
    <w:p w:rsidR="00F04747" w:rsidRPr="009E3532" w:rsidP="00F04747">
      <w:pPr>
        <w:spacing w:after="0" w:line="240" w:lineRule="auto"/>
        <w:rPr>
          <w:rFonts w:cstheme="minorHAnsi"/>
          <w:sz w:val="24"/>
          <w:szCs w:val="24"/>
        </w:rPr>
      </w:pPr>
      <w:r w:rsidRPr="009E3532">
        <w:rPr>
          <w:rFonts w:cstheme="minorHAnsi"/>
          <w:sz w:val="24"/>
          <w:szCs w:val="24"/>
        </w:rPr>
        <w:t xml:space="preserve">207 State House </w:t>
      </w:r>
    </w:p>
    <w:p w:rsidR="00F04747" w:rsidRPr="009E3532" w:rsidP="00F04747">
      <w:pPr>
        <w:spacing w:after="0" w:line="240" w:lineRule="auto"/>
        <w:rPr>
          <w:rFonts w:cstheme="minorHAnsi"/>
          <w:sz w:val="24"/>
          <w:szCs w:val="24"/>
        </w:rPr>
      </w:pPr>
      <w:r w:rsidRPr="009E3532">
        <w:rPr>
          <w:rFonts w:cstheme="minorHAnsi"/>
          <w:sz w:val="24"/>
          <w:szCs w:val="24"/>
        </w:rPr>
        <w:t>Springfield, IL 62706</w:t>
      </w:r>
    </w:p>
    <w:p w:rsidR="00F04747" w:rsidRPr="009E3532" w:rsidP="00F04747">
      <w:pPr>
        <w:spacing w:after="0" w:line="240" w:lineRule="auto"/>
        <w:rPr>
          <w:rFonts w:cstheme="minorHAnsi"/>
          <w:sz w:val="24"/>
          <w:szCs w:val="24"/>
        </w:rPr>
      </w:pPr>
    </w:p>
    <w:p w:rsidR="00F04747" w:rsidRPr="009E3532" w:rsidP="00F04747">
      <w:pPr>
        <w:spacing w:after="0" w:line="240" w:lineRule="auto"/>
        <w:rPr>
          <w:rFonts w:cstheme="minorHAnsi"/>
          <w:sz w:val="24"/>
          <w:szCs w:val="24"/>
        </w:rPr>
      </w:pPr>
      <w:r w:rsidRPr="009E3532">
        <w:rPr>
          <w:rFonts w:cstheme="minorHAnsi"/>
          <w:sz w:val="24"/>
          <w:szCs w:val="24"/>
        </w:rPr>
        <w:t xml:space="preserve">Re: Veto HB 3360 and Support Vital Healthcare Providers </w:t>
      </w:r>
      <w:r w:rsidRPr="009E3532" w:rsidR="0007277C">
        <w:rPr>
          <w:rFonts w:cstheme="minorHAnsi"/>
          <w:sz w:val="24"/>
          <w:szCs w:val="24"/>
        </w:rPr>
        <w:t>and Hospitals</w:t>
      </w:r>
    </w:p>
    <w:p w:rsidR="00F04747" w:rsidRPr="009E3532" w:rsidP="00F04747">
      <w:pPr>
        <w:spacing w:after="0" w:line="240" w:lineRule="auto"/>
        <w:rPr>
          <w:rFonts w:cstheme="minorHAnsi"/>
          <w:sz w:val="24"/>
          <w:szCs w:val="24"/>
        </w:rPr>
      </w:pPr>
    </w:p>
    <w:p w:rsidR="00F04747" w:rsidRPr="009E3532" w:rsidP="00F04747">
      <w:pPr>
        <w:spacing w:after="0" w:line="240" w:lineRule="auto"/>
        <w:rPr>
          <w:rFonts w:cstheme="minorHAnsi"/>
          <w:sz w:val="24"/>
          <w:szCs w:val="24"/>
        </w:rPr>
      </w:pPr>
      <w:r w:rsidRPr="009E3532">
        <w:rPr>
          <w:rFonts w:cstheme="minorHAnsi"/>
          <w:sz w:val="24"/>
          <w:szCs w:val="24"/>
        </w:rPr>
        <w:t xml:space="preserve">Dear Governor Pritzker: </w:t>
      </w:r>
    </w:p>
    <w:p w:rsidR="00ED3356" w:rsidRPr="009E3532" w:rsidP="00F04747">
      <w:pPr>
        <w:spacing w:after="0" w:line="240" w:lineRule="auto"/>
        <w:rPr>
          <w:rFonts w:cstheme="minorHAnsi"/>
          <w:sz w:val="24"/>
          <w:szCs w:val="24"/>
        </w:rPr>
      </w:pPr>
    </w:p>
    <w:p w:rsidR="009831A9" w:rsidRPr="009E3532" w:rsidP="009831A9">
      <w:pPr>
        <w:spacing w:after="0" w:line="240" w:lineRule="auto"/>
        <w:rPr>
          <w:rFonts w:cstheme="minorHAnsi"/>
          <w:sz w:val="24"/>
          <w:szCs w:val="24"/>
        </w:rPr>
      </w:pPr>
      <w:r w:rsidRPr="009E3532">
        <w:rPr>
          <w:rFonts w:cstheme="minorHAnsi"/>
          <w:sz w:val="24"/>
          <w:szCs w:val="24"/>
        </w:rPr>
        <w:t xml:space="preserve">On behalf of </w:t>
      </w:r>
      <w:r w:rsidRPr="009E3532">
        <w:rPr>
          <w:rFonts w:cstheme="minorHAnsi"/>
          <w:color w:val="FF0000"/>
          <w:sz w:val="24"/>
          <w:szCs w:val="24"/>
          <w:highlight w:val="yellow"/>
        </w:rPr>
        <w:t>(insert hospital or health system name)</w:t>
      </w:r>
      <w:r w:rsidRPr="009E3532" w:rsidR="005B214C">
        <w:rPr>
          <w:rFonts w:cstheme="minorHAnsi"/>
          <w:color w:val="FF0000"/>
          <w:sz w:val="24"/>
          <w:szCs w:val="24"/>
        </w:rPr>
        <w:t>,</w:t>
      </w:r>
      <w:r w:rsidRPr="009E3532">
        <w:rPr>
          <w:rFonts w:cstheme="minorHAnsi"/>
          <w:sz w:val="24"/>
          <w:szCs w:val="24"/>
        </w:rPr>
        <w:t xml:space="preserve">the </w:t>
      </w:r>
      <w:r w:rsidRPr="009E3532">
        <w:rPr>
          <w:rFonts w:cstheme="minorHAnsi"/>
          <w:color w:val="FF0000"/>
          <w:sz w:val="24"/>
          <w:szCs w:val="24"/>
          <w:highlight w:val="yellow"/>
        </w:rPr>
        <w:t>(insert number of employees)</w:t>
      </w:r>
      <w:r w:rsidRPr="009E3532">
        <w:rPr>
          <w:rFonts w:cstheme="minorHAnsi"/>
          <w:color w:val="FF0000"/>
          <w:sz w:val="24"/>
          <w:szCs w:val="24"/>
        </w:rPr>
        <w:t xml:space="preserve"> </w:t>
      </w:r>
      <w:r w:rsidRPr="009E3532" w:rsidR="005B214C">
        <w:rPr>
          <w:rFonts w:cstheme="minorHAnsi"/>
          <w:sz w:val="24"/>
          <w:szCs w:val="24"/>
        </w:rPr>
        <w:t xml:space="preserve">individuals we employ, and the </w:t>
      </w:r>
      <w:r w:rsidRPr="009E3532" w:rsidR="005B214C">
        <w:rPr>
          <w:rFonts w:cstheme="minorHAnsi"/>
          <w:color w:val="FF0000"/>
          <w:sz w:val="24"/>
          <w:szCs w:val="24"/>
          <w:highlight w:val="yellow"/>
        </w:rPr>
        <w:t>(insert number of patients)</w:t>
      </w:r>
      <w:r w:rsidRPr="009E3532" w:rsidR="005B214C">
        <w:rPr>
          <w:rFonts w:cstheme="minorHAnsi"/>
          <w:color w:val="FF0000"/>
          <w:sz w:val="24"/>
          <w:szCs w:val="24"/>
        </w:rPr>
        <w:t xml:space="preserve"> </w:t>
      </w:r>
      <w:r w:rsidRPr="009E3532" w:rsidR="005B214C">
        <w:rPr>
          <w:rFonts w:cstheme="minorHAnsi"/>
          <w:sz w:val="24"/>
          <w:szCs w:val="24"/>
        </w:rPr>
        <w:t>patients we serve,</w:t>
      </w:r>
      <w:r w:rsidRPr="009E3532">
        <w:rPr>
          <w:rFonts w:cstheme="minorHAnsi"/>
          <w:sz w:val="24"/>
          <w:szCs w:val="24"/>
        </w:rPr>
        <w:t xml:space="preserve"> </w:t>
      </w:r>
      <w:r w:rsidRPr="009E3532" w:rsidR="00ED3356">
        <w:rPr>
          <w:rFonts w:cstheme="minorHAnsi"/>
          <w:sz w:val="24"/>
          <w:szCs w:val="24"/>
        </w:rPr>
        <w:t>I am writing today to stro</w:t>
      </w:r>
      <w:r w:rsidRPr="009E3532" w:rsidR="00A640BC">
        <w:rPr>
          <w:rFonts w:cstheme="minorHAnsi"/>
          <w:sz w:val="24"/>
          <w:szCs w:val="24"/>
        </w:rPr>
        <w:t>ngly urge you to veto HB</w:t>
      </w:r>
      <w:r w:rsidRPr="009E3532" w:rsidR="00ED3356">
        <w:rPr>
          <w:rFonts w:cstheme="minorHAnsi"/>
          <w:sz w:val="24"/>
          <w:szCs w:val="24"/>
        </w:rPr>
        <w:t xml:space="preserve"> 3360 that</w:t>
      </w:r>
      <w:r w:rsidRPr="009E3532" w:rsidR="00F77813">
        <w:rPr>
          <w:rFonts w:cstheme="minorHAnsi"/>
          <w:sz w:val="24"/>
          <w:szCs w:val="24"/>
        </w:rPr>
        <w:t xml:space="preserve"> will, if signed into law, </w:t>
      </w:r>
      <w:r w:rsidRPr="009E3532" w:rsidR="00ED3356">
        <w:rPr>
          <w:rFonts w:cstheme="minorHAnsi"/>
          <w:sz w:val="24"/>
          <w:szCs w:val="24"/>
        </w:rPr>
        <w:t xml:space="preserve">place an even greater financial burden on healthcare providers and hospitals that are on the front line in the fight against COVID-19.  </w:t>
      </w:r>
      <w:r w:rsidRPr="009E3532" w:rsidR="008F298F">
        <w:rPr>
          <w:rFonts w:cstheme="minorHAnsi"/>
          <w:sz w:val="24"/>
          <w:szCs w:val="24"/>
        </w:rPr>
        <w:t>In addition, this bill will undoubtedly stall efforts to address</w:t>
      </w:r>
      <w:r w:rsidRPr="009E3532" w:rsidR="00A640BC">
        <w:rPr>
          <w:rFonts w:cstheme="minorHAnsi"/>
          <w:sz w:val="24"/>
          <w:szCs w:val="24"/>
        </w:rPr>
        <w:t xml:space="preserve"> </w:t>
      </w:r>
      <w:r w:rsidRPr="009E3532" w:rsidR="008F298F">
        <w:rPr>
          <w:rFonts w:cstheme="minorHAnsi"/>
          <w:sz w:val="24"/>
          <w:szCs w:val="24"/>
        </w:rPr>
        <w:t xml:space="preserve">healthcare disparities </w:t>
      </w:r>
      <w:r w:rsidRPr="009E3532" w:rsidR="00A640BC">
        <w:rPr>
          <w:rFonts w:cstheme="minorHAnsi"/>
          <w:sz w:val="24"/>
          <w:szCs w:val="24"/>
        </w:rPr>
        <w:t>and inequities by driving physicians, including specialists, out o</w:t>
      </w:r>
      <w:r w:rsidRPr="009E3532" w:rsidR="005B214C">
        <w:rPr>
          <w:rFonts w:cstheme="minorHAnsi"/>
          <w:sz w:val="24"/>
          <w:szCs w:val="24"/>
        </w:rPr>
        <w:t>f the state and further limit</w:t>
      </w:r>
      <w:r w:rsidRPr="009E3532" w:rsidR="00A640BC">
        <w:rPr>
          <w:rFonts w:cstheme="minorHAnsi"/>
          <w:sz w:val="24"/>
          <w:szCs w:val="24"/>
        </w:rPr>
        <w:t xml:space="preserve"> the ability of hospitals to maximize scarce resource to expand access to care.  </w:t>
      </w:r>
    </w:p>
    <w:p w:rsidR="00ED3356" w:rsidRPr="009E3532" w:rsidP="00F04747">
      <w:pPr>
        <w:spacing w:after="0" w:line="240" w:lineRule="auto"/>
        <w:rPr>
          <w:rFonts w:cstheme="minorHAnsi"/>
          <w:sz w:val="24"/>
          <w:szCs w:val="24"/>
        </w:rPr>
      </w:pPr>
    </w:p>
    <w:p w:rsidR="005B214C" w:rsidP="00F04747">
      <w:pPr>
        <w:spacing w:after="0" w:line="240" w:lineRule="auto"/>
        <w:rPr>
          <w:rFonts w:eastAsia="Calibri" w:cstheme="minorHAnsi"/>
          <w:sz w:val="24"/>
          <w:szCs w:val="24"/>
        </w:rPr>
      </w:pPr>
      <w:r w:rsidRPr="009E3532">
        <w:rPr>
          <w:rFonts w:eastAsia="Calibri" w:cstheme="minorHAnsi"/>
          <w:sz w:val="24"/>
          <w:szCs w:val="24"/>
        </w:rPr>
        <w:t xml:space="preserve">HB 3360 mandates </w:t>
      </w:r>
      <w:r w:rsidRPr="009E3532" w:rsidR="00CD779E">
        <w:rPr>
          <w:rFonts w:eastAsia="Calibri" w:cstheme="minorHAnsi"/>
          <w:sz w:val="24"/>
          <w:szCs w:val="24"/>
        </w:rPr>
        <w:t xml:space="preserve">a 9% </w:t>
      </w:r>
      <w:r w:rsidRPr="009E3532">
        <w:rPr>
          <w:rFonts w:eastAsia="Calibri" w:cstheme="minorHAnsi"/>
          <w:sz w:val="24"/>
          <w:szCs w:val="24"/>
        </w:rPr>
        <w:t xml:space="preserve">prejudgment interest </w:t>
      </w:r>
      <w:r w:rsidRPr="009E3532" w:rsidR="006D5453">
        <w:rPr>
          <w:rFonts w:eastAsia="Calibri" w:cstheme="minorHAnsi"/>
          <w:sz w:val="24"/>
          <w:szCs w:val="24"/>
        </w:rPr>
        <w:t xml:space="preserve">rate </w:t>
      </w:r>
      <w:r w:rsidRPr="009E3532" w:rsidR="00CD779E">
        <w:rPr>
          <w:rFonts w:eastAsia="Calibri" w:cstheme="minorHAnsi"/>
          <w:sz w:val="24"/>
          <w:szCs w:val="24"/>
        </w:rPr>
        <w:t>on defendants</w:t>
      </w:r>
      <w:r w:rsidRPr="009E3532">
        <w:rPr>
          <w:rFonts w:eastAsia="Calibri" w:cstheme="minorHAnsi"/>
          <w:sz w:val="24"/>
          <w:szCs w:val="24"/>
        </w:rPr>
        <w:t xml:space="preserve"> in every personal injury </w:t>
      </w:r>
      <w:r w:rsidRPr="009E3532">
        <w:rPr>
          <w:rFonts w:eastAsia="Calibri" w:cstheme="minorHAnsi"/>
          <w:sz w:val="24"/>
          <w:szCs w:val="24"/>
        </w:rPr>
        <w:t>and wrongful death case.  Th</w:t>
      </w:r>
      <w:r w:rsidRPr="009E3532" w:rsidR="006D5453">
        <w:rPr>
          <w:rFonts w:eastAsia="Calibri" w:cstheme="minorHAnsi"/>
          <w:sz w:val="24"/>
          <w:szCs w:val="24"/>
        </w:rPr>
        <w:t>is</w:t>
      </w:r>
      <w:r w:rsidRPr="009E3532">
        <w:rPr>
          <w:rFonts w:eastAsia="Calibri" w:cstheme="minorHAnsi"/>
          <w:sz w:val="24"/>
          <w:szCs w:val="24"/>
        </w:rPr>
        <w:t xml:space="preserve"> </w:t>
      </w:r>
      <w:r w:rsidRPr="009E3532" w:rsidR="00F77813">
        <w:rPr>
          <w:rFonts w:eastAsia="Calibri" w:cstheme="minorHAnsi"/>
          <w:sz w:val="24"/>
          <w:szCs w:val="24"/>
        </w:rPr>
        <w:t xml:space="preserve">extraordinarily high interest </w:t>
      </w:r>
      <w:r w:rsidRPr="009E3532" w:rsidR="006D5453">
        <w:rPr>
          <w:rFonts w:eastAsia="Calibri" w:cstheme="minorHAnsi"/>
          <w:sz w:val="24"/>
          <w:szCs w:val="24"/>
        </w:rPr>
        <w:t>rate</w:t>
      </w:r>
      <w:r w:rsidRPr="009E3532" w:rsidR="00F77813">
        <w:rPr>
          <w:rFonts w:eastAsia="Calibri" w:cstheme="minorHAnsi"/>
          <w:sz w:val="24"/>
          <w:szCs w:val="24"/>
        </w:rPr>
        <w:t>, which does</w:t>
      </w:r>
      <w:r w:rsidRPr="009E3532">
        <w:rPr>
          <w:rFonts w:eastAsia="Calibri" w:cstheme="minorHAnsi"/>
          <w:sz w:val="24"/>
          <w:szCs w:val="24"/>
        </w:rPr>
        <w:t xml:space="preserve"> not reflect the current market</w:t>
      </w:r>
      <w:r w:rsidRPr="009E3532" w:rsidR="00F77813">
        <w:rPr>
          <w:rFonts w:eastAsia="Calibri" w:cstheme="minorHAnsi"/>
          <w:sz w:val="24"/>
          <w:szCs w:val="24"/>
        </w:rPr>
        <w:t>,</w:t>
      </w:r>
      <w:r w:rsidRPr="009E3532">
        <w:rPr>
          <w:rFonts w:eastAsia="Calibri" w:cstheme="minorHAnsi"/>
          <w:sz w:val="24"/>
          <w:szCs w:val="24"/>
        </w:rPr>
        <w:t xml:space="preserve"> begin</w:t>
      </w:r>
      <w:r w:rsidRPr="009E3532" w:rsidR="00F77813">
        <w:rPr>
          <w:rFonts w:eastAsia="Calibri" w:cstheme="minorHAnsi"/>
          <w:sz w:val="24"/>
          <w:szCs w:val="24"/>
        </w:rPr>
        <w:t>s</w:t>
      </w:r>
      <w:r w:rsidRPr="009E3532">
        <w:rPr>
          <w:rFonts w:eastAsia="Calibri" w:cstheme="minorHAnsi"/>
          <w:sz w:val="24"/>
          <w:szCs w:val="24"/>
        </w:rPr>
        <w:t xml:space="preserve"> to accrue</w:t>
      </w:r>
      <w:r w:rsidRPr="009E3532">
        <w:rPr>
          <w:rFonts w:eastAsia="Calibri" w:cstheme="minorHAnsi"/>
          <w:sz w:val="24"/>
          <w:szCs w:val="24"/>
        </w:rPr>
        <w:t xml:space="preserve"> from the date the defendant receives</w:t>
      </w:r>
      <w:r w:rsidRPr="009E3532">
        <w:rPr>
          <w:rFonts w:eastAsia="Calibri" w:cstheme="minorHAnsi"/>
          <w:sz w:val="24"/>
          <w:szCs w:val="24"/>
        </w:rPr>
        <w:t xml:space="preserve"> notice of an alleged injury</w:t>
      </w:r>
      <w:r w:rsidRPr="009E3532" w:rsidR="00CD779E">
        <w:rPr>
          <w:rFonts w:eastAsia="Calibri" w:cstheme="minorHAnsi"/>
          <w:sz w:val="24"/>
          <w:szCs w:val="24"/>
        </w:rPr>
        <w:t xml:space="preserve"> </w:t>
      </w:r>
      <w:r w:rsidRPr="009E3532">
        <w:rPr>
          <w:rFonts w:eastAsia="Calibri" w:cstheme="minorHAnsi"/>
          <w:sz w:val="24"/>
          <w:szCs w:val="24"/>
        </w:rPr>
        <w:t>until the court rend</w:t>
      </w:r>
      <w:r w:rsidRPr="009E3532" w:rsidR="009E64ED">
        <w:rPr>
          <w:rFonts w:eastAsia="Calibri" w:cstheme="minorHAnsi"/>
          <w:sz w:val="24"/>
          <w:szCs w:val="24"/>
        </w:rPr>
        <w:t>ers a final judgment</w:t>
      </w:r>
      <w:r w:rsidRPr="009E3532">
        <w:rPr>
          <w:rFonts w:eastAsia="Calibri" w:cstheme="minorHAnsi"/>
          <w:sz w:val="24"/>
          <w:szCs w:val="24"/>
        </w:rPr>
        <w:t xml:space="preserve">.  This inherently unfair and egregious penalty </w:t>
      </w:r>
      <w:r w:rsidRPr="009E3532" w:rsidR="006D5453">
        <w:rPr>
          <w:rFonts w:eastAsia="Calibri" w:cstheme="minorHAnsi"/>
          <w:sz w:val="24"/>
          <w:szCs w:val="24"/>
        </w:rPr>
        <w:t xml:space="preserve">upends our existing judicial system by attaching interest penalties before a lawsuit has even been filed, let alone decided. </w:t>
      </w:r>
    </w:p>
    <w:p w:rsidR="00BA0FC0" w:rsidRPr="009E3532" w:rsidP="00F04747">
      <w:pPr>
        <w:spacing w:after="0" w:line="240" w:lineRule="auto"/>
        <w:rPr>
          <w:rFonts w:eastAsia="Calibri" w:cstheme="minorHAnsi"/>
          <w:sz w:val="24"/>
          <w:szCs w:val="24"/>
        </w:rPr>
      </w:pPr>
    </w:p>
    <w:p w:rsidR="00A640BC" w:rsidRPr="009E3532" w:rsidP="00F04747">
      <w:pPr>
        <w:spacing w:after="0" w:line="240" w:lineRule="auto"/>
        <w:rPr>
          <w:rFonts w:eastAsia="Calibri" w:cstheme="minorHAnsi"/>
          <w:sz w:val="24"/>
          <w:szCs w:val="24"/>
        </w:rPr>
      </w:pPr>
      <w:r w:rsidRPr="009E3532">
        <w:rPr>
          <w:rFonts w:eastAsia="Calibri" w:cstheme="minorHAnsi"/>
          <w:sz w:val="24"/>
          <w:szCs w:val="24"/>
        </w:rPr>
        <w:t xml:space="preserve">When we </w:t>
      </w:r>
      <w:r w:rsidRPr="009E3532" w:rsidR="00F77813">
        <w:rPr>
          <w:rFonts w:eastAsia="Calibri" w:cstheme="minorHAnsi"/>
          <w:sz w:val="24"/>
          <w:szCs w:val="24"/>
        </w:rPr>
        <w:t>receive notice of any injury, the injured party has two</w:t>
      </w:r>
      <w:r w:rsidRPr="009E3532" w:rsidR="006704C2">
        <w:rPr>
          <w:rFonts w:eastAsia="Calibri" w:cstheme="minorHAnsi"/>
          <w:sz w:val="24"/>
          <w:szCs w:val="24"/>
        </w:rPr>
        <w:t xml:space="preserve"> years to file suit</w:t>
      </w:r>
      <w:r w:rsidRPr="009E3532" w:rsidR="000035A3">
        <w:rPr>
          <w:rFonts w:eastAsia="Calibri" w:cstheme="minorHAnsi"/>
          <w:sz w:val="24"/>
          <w:szCs w:val="24"/>
        </w:rPr>
        <w:t>,</w:t>
      </w:r>
      <w:r w:rsidRPr="009E3532" w:rsidR="00F77813">
        <w:rPr>
          <w:rFonts w:eastAsia="Calibri" w:cstheme="minorHAnsi"/>
          <w:sz w:val="24"/>
          <w:szCs w:val="24"/>
        </w:rPr>
        <w:t xml:space="preserve"> which is why most states provide that interest does not begin to accrue until a lawsuit is filed or a settlement is made.  </w:t>
      </w:r>
      <w:r w:rsidRPr="009E3532">
        <w:rPr>
          <w:rFonts w:eastAsia="Calibri" w:cstheme="minorHAnsi"/>
          <w:sz w:val="24"/>
          <w:szCs w:val="24"/>
        </w:rPr>
        <w:t xml:space="preserve">We </w:t>
      </w:r>
      <w:r w:rsidRPr="009E3532" w:rsidR="000035A3">
        <w:rPr>
          <w:rFonts w:eastAsia="Calibri" w:cstheme="minorHAnsi"/>
          <w:sz w:val="24"/>
          <w:szCs w:val="24"/>
        </w:rPr>
        <w:t xml:space="preserve">do </w:t>
      </w:r>
      <w:r w:rsidRPr="009E3532">
        <w:rPr>
          <w:rFonts w:eastAsia="Calibri" w:cstheme="minorHAnsi"/>
          <w:sz w:val="24"/>
          <w:szCs w:val="24"/>
        </w:rPr>
        <w:t>not</w:t>
      </w:r>
      <w:r w:rsidRPr="009E3532" w:rsidR="000035A3">
        <w:rPr>
          <w:rFonts w:eastAsia="Calibri" w:cstheme="minorHAnsi"/>
          <w:sz w:val="24"/>
          <w:szCs w:val="24"/>
        </w:rPr>
        <w:t xml:space="preserve"> and cannot</w:t>
      </w:r>
      <w:r w:rsidRPr="009E3532">
        <w:rPr>
          <w:rFonts w:eastAsia="Calibri" w:cstheme="minorHAnsi"/>
          <w:sz w:val="24"/>
          <w:szCs w:val="24"/>
        </w:rPr>
        <w:t xml:space="preserve"> dictate the</w:t>
      </w:r>
      <w:r w:rsidRPr="009E3532" w:rsidR="009E64ED">
        <w:rPr>
          <w:rFonts w:eastAsia="Calibri" w:cstheme="minorHAnsi"/>
          <w:sz w:val="24"/>
          <w:szCs w:val="24"/>
        </w:rPr>
        <w:t xml:space="preserve"> filing date</w:t>
      </w:r>
      <w:r w:rsidRPr="009E3532">
        <w:rPr>
          <w:rFonts w:eastAsia="Calibri" w:cstheme="minorHAnsi"/>
          <w:sz w:val="24"/>
          <w:szCs w:val="24"/>
        </w:rPr>
        <w:t xml:space="preserve"> of an injured party.  Similarly,</w:t>
      </w:r>
      <w:r w:rsidRPr="009E3532" w:rsidR="000035A3">
        <w:rPr>
          <w:rFonts w:eastAsia="Calibri" w:cstheme="minorHAnsi"/>
          <w:sz w:val="24"/>
          <w:szCs w:val="24"/>
        </w:rPr>
        <w:t xml:space="preserve"> we do not determine</w:t>
      </w:r>
      <w:r w:rsidRPr="009E3532" w:rsidR="006D5453">
        <w:rPr>
          <w:rFonts w:eastAsia="Calibri" w:cstheme="minorHAnsi"/>
          <w:sz w:val="24"/>
          <w:szCs w:val="24"/>
        </w:rPr>
        <w:t>,</w:t>
      </w:r>
      <w:r w:rsidRPr="009E3532" w:rsidR="000035A3">
        <w:rPr>
          <w:rFonts w:eastAsia="Calibri" w:cstheme="minorHAnsi"/>
          <w:sz w:val="24"/>
          <w:szCs w:val="24"/>
        </w:rPr>
        <w:t xml:space="preserve"> nor can we predict</w:t>
      </w:r>
      <w:r w:rsidRPr="009E3532" w:rsidR="006D5453">
        <w:rPr>
          <w:rFonts w:eastAsia="Calibri" w:cstheme="minorHAnsi"/>
          <w:sz w:val="24"/>
          <w:szCs w:val="24"/>
        </w:rPr>
        <w:t>,</w:t>
      </w:r>
      <w:r w:rsidRPr="009E3532" w:rsidR="000035A3">
        <w:rPr>
          <w:rFonts w:eastAsia="Calibri" w:cstheme="minorHAnsi"/>
          <w:sz w:val="24"/>
          <w:szCs w:val="24"/>
        </w:rPr>
        <w:t xml:space="preserve"> the length of time it </w:t>
      </w:r>
      <w:r w:rsidRPr="009E3532" w:rsidR="006D5453">
        <w:rPr>
          <w:rFonts w:eastAsia="Calibri" w:cstheme="minorHAnsi"/>
          <w:sz w:val="24"/>
          <w:szCs w:val="24"/>
        </w:rPr>
        <w:t xml:space="preserve">will take </w:t>
      </w:r>
      <w:r w:rsidRPr="009E3532" w:rsidR="000035A3">
        <w:rPr>
          <w:rFonts w:eastAsia="Calibri" w:cstheme="minorHAnsi"/>
          <w:sz w:val="24"/>
          <w:szCs w:val="24"/>
        </w:rPr>
        <w:t xml:space="preserve">for </w:t>
      </w:r>
      <w:r w:rsidRPr="009E3532" w:rsidR="006D5453">
        <w:rPr>
          <w:rFonts w:eastAsia="Calibri" w:cstheme="minorHAnsi"/>
          <w:sz w:val="24"/>
          <w:szCs w:val="24"/>
        </w:rPr>
        <w:t xml:space="preserve">a </w:t>
      </w:r>
      <w:r w:rsidRPr="009E3532" w:rsidR="000035A3">
        <w:rPr>
          <w:rFonts w:eastAsia="Calibri" w:cstheme="minorHAnsi"/>
          <w:sz w:val="24"/>
          <w:szCs w:val="24"/>
        </w:rPr>
        <w:t xml:space="preserve">court to resolve the case, </w:t>
      </w:r>
      <w:r w:rsidRPr="009E3532" w:rsidR="006D5453">
        <w:rPr>
          <w:rFonts w:eastAsia="Calibri" w:cstheme="minorHAnsi"/>
          <w:sz w:val="24"/>
          <w:szCs w:val="24"/>
        </w:rPr>
        <w:t xml:space="preserve">but </w:t>
      </w:r>
      <w:r w:rsidR="00BA0FC0">
        <w:rPr>
          <w:rFonts w:eastAsia="Calibri" w:cstheme="minorHAnsi"/>
          <w:sz w:val="24"/>
          <w:szCs w:val="24"/>
        </w:rPr>
        <w:t xml:space="preserve">it </w:t>
      </w:r>
      <w:r w:rsidRPr="009E3532" w:rsidR="006D5453">
        <w:rPr>
          <w:rFonts w:eastAsia="Calibri" w:cstheme="minorHAnsi"/>
          <w:sz w:val="24"/>
          <w:szCs w:val="24"/>
        </w:rPr>
        <w:t xml:space="preserve">usually </w:t>
      </w:r>
      <w:r w:rsidRPr="009E3532" w:rsidR="000035A3">
        <w:rPr>
          <w:rFonts w:eastAsia="Calibri" w:cstheme="minorHAnsi"/>
          <w:sz w:val="24"/>
          <w:szCs w:val="24"/>
        </w:rPr>
        <w:t>take</w:t>
      </w:r>
      <w:r w:rsidRPr="009E3532" w:rsidR="006D5453">
        <w:rPr>
          <w:rFonts w:eastAsia="Calibri" w:cstheme="minorHAnsi"/>
          <w:sz w:val="24"/>
          <w:szCs w:val="24"/>
        </w:rPr>
        <w:t>s</w:t>
      </w:r>
      <w:r w:rsidRPr="009E3532" w:rsidR="000035A3">
        <w:rPr>
          <w:rFonts w:eastAsia="Calibri" w:cstheme="minorHAnsi"/>
          <w:sz w:val="24"/>
          <w:szCs w:val="24"/>
        </w:rPr>
        <w:t xml:space="preserve"> several years.  The COVID-19 pandemic is a timely example of an event outside of our control that </w:t>
      </w:r>
      <w:r w:rsidRPr="009E3532" w:rsidR="00E47E2C">
        <w:rPr>
          <w:rFonts w:eastAsia="Calibri" w:cstheme="minorHAnsi"/>
          <w:sz w:val="24"/>
          <w:szCs w:val="24"/>
        </w:rPr>
        <w:t>can delay</w:t>
      </w:r>
      <w:r w:rsidRPr="009E3532" w:rsidR="000035A3">
        <w:rPr>
          <w:rFonts w:eastAsia="Calibri" w:cstheme="minorHAnsi"/>
          <w:sz w:val="24"/>
          <w:szCs w:val="24"/>
        </w:rPr>
        <w:t xml:space="preserve"> final judgment.  </w:t>
      </w:r>
      <w:r w:rsidR="000C639E">
        <w:rPr>
          <w:rFonts w:eastAsia="Calibri" w:cstheme="minorHAnsi"/>
          <w:sz w:val="24"/>
          <w:szCs w:val="24"/>
        </w:rPr>
        <w:t xml:space="preserve">HB 3360 also fails to take into account court delays </w:t>
      </w:r>
      <w:r w:rsidR="001664B9">
        <w:rPr>
          <w:rFonts w:eastAsia="Calibri" w:cstheme="minorHAnsi"/>
          <w:sz w:val="24"/>
          <w:szCs w:val="24"/>
        </w:rPr>
        <w:t>attributable to</w:t>
      </w:r>
      <w:r w:rsidR="000C639E">
        <w:rPr>
          <w:rFonts w:eastAsia="Calibri" w:cstheme="minorHAnsi"/>
          <w:sz w:val="24"/>
          <w:szCs w:val="24"/>
        </w:rPr>
        <w:t xml:space="preserve"> the plaintiff or their attorneys.  </w:t>
      </w:r>
    </w:p>
    <w:p w:rsidR="00F203BE" w:rsidRPr="009E3532" w:rsidP="00F04747">
      <w:pPr>
        <w:spacing w:after="0" w:line="240" w:lineRule="auto"/>
        <w:rPr>
          <w:rFonts w:eastAsia="Calibri" w:cstheme="minorHAnsi"/>
          <w:sz w:val="24"/>
          <w:szCs w:val="24"/>
        </w:rPr>
      </w:pPr>
    </w:p>
    <w:p w:rsidR="00ED3356" w:rsidRPr="009E3532" w:rsidP="00F04747">
      <w:pPr>
        <w:spacing w:after="0" w:line="240" w:lineRule="auto"/>
        <w:rPr>
          <w:rFonts w:cstheme="minorHAnsi"/>
          <w:color w:val="FF0000"/>
          <w:sz w:val="24"/>
          <w:szCs w:val="24"/>
        </w:rPr>
      </w:pPr>
      <w:r w:rsidRPr="009E3532">
        <w:rPr>
          <w:rFonts w:eastAsia="Calibri" w:cstheme="minorHAnsi"/>
          <w:color w:val="FF0000"/>
          <w:sz w:val="24"/>
          <w:szCs w:val="24"/>
          <w:highlight w:val="yellow"/>
        </w:rPr>
        <w:t xml:space="preserve">At (insert hospital name), we anticipate </w:t>
      </w:r>
      <w:r w:rsidRPr="009E3532" w:rsidR="00F203BE">
        <w:rPr>
          <w:rFonts w:eastAsia="Calibri" w:cstheme="minorHAnsi"/>
          <w:color w:val="FF0000"/>
          <w:sz w:val="24"/>
          <w:szCs w:val="24"/>
          <w:highlight w:val="yellow"/>
        </w:rPr>
        <w:t xml:space="preserve">HB 3360 </w:t>
      </w:r>
      <w:r w:rsidRPr="009E3532" w:rsidR="009831A9">
        <w:rPr>
          <w:rFonts w:eastAsia="Calibri" w:cstheme="minorHAnsi"/>
          <w:color w:val="FF0000"/>
          <w:sz w:val="24"/>
          <w:szCs w:val="24"/>
          <w:highlight w:val="yellow"/>
        </w:rPr>
        <w:t>will increase our costs by</w:t>
      </w:r>
      <w:r w:rsidRPr="009E3532">
        <w:rPr>
          <w:rFonts w:eastAsia="Calibri" w:cstheme="minorHAnsi"/>
          <w:color w:val="FF0000"/>
          <w:sz w:val="24"/>
          <w:szCs w:val="24"/>
          <w:highlight w:val="yellow"/>
        </w:rPr>
        <w:t xml:space="preserve"> ($x) on an annual basis</w:t>
      </w:r>
      <w:r w:rsidRPr="009E3532" w:rsidR="009831A9">
        <w:rPr>
          <w:rFonts w:eastAsia="Calibri" w:cstheme="minorHAnsi"/>
          <w:color w:val="FF0000"/>
          <w:sz w:val="24"/>
          <w:szCs w:val="24"/>
          <w:highlight w:val="yellow"/>
        </w:rPr>
        <w:t xml:space="preserve"> at a time when COVID-19 has already placed a significant financial strain on our organization</w:t>
      </w:r>
      <w:r w:rsidR="00E1353F">
        <w:rPr>
          <w:rFonts w:eastAsia="Calibri" w:cstheme="minorHAnsi"/>
          <w:color w:val="FF0000"/>
          <w:sz w:val="24"/>
          <w:szCs w:val="24"/>
          <w:highlight w:val="yellow"/>
        </w:rPr>
        <w:t xml:space="preserve"> (if possible to calculate)</w:t>
      </w:r>
      <w:r w:rsidRPr="009E3532">
        <w:rPr>
          <w:rFonts w:eastAsia="Calibri" w:cstheme="minorHAnsi"/>
          <w:i/>
          <w:color w:val="FF0000"/>
          <w:sz w:val="24"/>
          <w:szCs w:val="24"/>
          <w:highlight w:val="yellow"/>
        </w:rPr>
        <w:t xml:space="preserve">.  </w:t>
      </w:r>
      <w:r w:rsidRPr="009E3532" w:rsidR="009831A9">
        <w:rPr>
          <w:rFonts w:eastAsia="Calibri" w:cstheme="minorHAnsi"/>
          <w:i/>
          <w:color w:val="FF0000"/>
          <w:sz w:val="24"/>
          <w:szCs w:val="24"/>
          <w:highlight w:val="yellow"/>
        </w:rPr>
        <w:t xml:space="preserve">Explain what this will mean for your organization.  Will you have to cut services?  Will </w:t>
      </w:r>
      <w:r w:rsidRPr="009E3532" w:rsidR="009E64ED">
        <w:rPr>
          <w:rFonts w:eastAsia="Calibri" w:cstheme="minorHAnsi"/>
          <w:i/>
          <w:color w:val="FF0000"/>
          <w:sz w:val="24"/>
          <w:szCs w:val="24"/>
          <w:highlight w:val="yellow"/>
        </w:rPr>
        <w:t>you lose providers?  Do you have examples of why a case might take several years to resolve?  Be specific.</w:t>
      </w:r>
      <w:r w:rsidRPr="009E3532" w:rsidR="009E64ED">
        <w:rPr>
          <w:rFonts w:eastAsia="Calibri" w:cstheme="minorHAnsi"/>
          <w:i/>
          <w:color w:val="FF0000"/>
          <w:sz w:val="24"/>
          <w:szCs w:val="24"/>
        </w:rPr>
        <w:t xml:space="preserve"> </w:t>
      </w:r>
    </w:p>
    <w:p w:rsidR="00ED3356" w:rsidRPr="009E3532" w:rsidP="00F04747">
      <w:pPr>
        <w:spacing w:after="0" w:line="240" w:lineRule="auto"/>
        <w:rPr>
          <w:rFonts w:cstheme="minorHAnsi"/>
          <w:sz w:val="24"/>
          <w:szCs w:val="24"/>
        </w:rPr>
      </w:pPr>
    </w:p>
    <w:p w:rsidR="009E64ED" w:rsidRPr="009E3532" w:rsidP="00F04747">
      <w:pPr>
        <w:spacing w:after="0" w:line="240" w:lineRule="auto"/>
        <w:rPr>
          <w:rFonts w:cstheme="minorHAnsi"/>
          <w:sz w:val="24"/>
          <w:szCs w:val="24"/>
        </w:rPr>
      </w:pPr>
      <w:r w:rsidRPr="009E3532">
        <w:rPr>
          <w:rFonts w:cstheme="minorHAnsi"/>
          <w:sz w:val="24"/>
          <w:szCs w:val="24"/>
        </w:rPr>
        <w:t>It is unfathomable to think t</w:t>
      </w:r>
      <w:r w:rsidRPr="009E3532" w:rsidR="008F298F">
        <w:rPr>
          <w:rFonts w:cstheme="minorHAnsi"/>
          <w:sz w:val="24"/>
          <w:szCs w:val="24"/>
        </w:rPr>
        <w:t>hat HB 336</w:t>
      </w:r>
      <w:r w:rsidRPr="009E3532" w:rsidR="009831A9">
        <w:rPr>
          <w:rFonts w:cstheme="minorHAnsi"/>
          <w:sz w:val="24"/>
          <w:szCs w:val="24"/>
        </w:rPr>
        <w:t>0 is good for Illinois</w:t>
      </w:r>
      <w:r w:rsidRPr="009E3532" w:rsidR="008F298F">
        <w:rPr>
          <w:rFonts w:cstheme="minorHAnsi"/>
          <w:sz w:val="24"/>
          <w:szCs w:val="24"/>
        </w:rPr>
        <w:t xml:space="preserve"> when policymakers and elected officials should be discussing ways to support our state’s healthcare providers and hospitals</w:t>
      </w:r>
      <w:r w:rsidRPr="009E3532" w:rsidR="009831A9">
        <w:rPr>
          <w:rFonts w:cstheme="minorHAnsi"/>
          <w:sz w:val="24"/>
          <w:szCs w:val="24"/>
        </w:rPr>
        <w:t xml:space="preserve"> as we face the nation’s greatest pandemic </w:t>
      </w:r>
      <w:r w:rsidRPr="009E3532" w:rsidR="006D5453">
        <w:rPr>
          <w:rFonts w:cstheme="minorHAnsi"/>
          <w:sz w:val="24"/>
          <w:szCs w:val="24"/>
        </w:rPr>
        <w:t>in recent memory</w:t>
      </w:r>
      <w:r w:rsidRPr="009E3532" w:rsidR="008F298F">
        <w:rPr>
          <w:rFonts w:cstheme="minorHAnsi"/>
          <w:sz w:val="24"/>
          <w:szCs w:val="24"/>
        </w:rPr>
        <w:t>.</w:t>
      </w:r>
      <w:r w:rsidRPr="009E3532">
        <w:rPr>
          <w:rFonts w:cstheme="minorHAnsi"/>
          <w:sz w:val="24"/>
          <w:szCs w:val="24"/>
        </w:rPr>
        <w:t xml:space="preserve">  What is more </w:t>
      </w:r>
      <w:r w:rsidR="007E07D0">
        <w:rPr>
          <w:rFonts w:cstheme="minorHAnsi"/>
          <w:sz w:val="24"/>
          <w:szCs w:val="24"/>
        </w:rPr>
        <w:t>concerning</w:t>
      </w:r>
      <w:r w:rsidRPr="009E3532" w:rsidR="007E07D0">
        <w:rPr>
          <w:rFonts w:cstheme="minorHAnsi"/>
          <w:sz w:val="24"/>
          <w:szCs w:val="24"/>
        </w:rPr>
        <w:t xml:space="preserve"> </w:t>
      </w:r>
      <w:r w:rsidRPr="009E3532">
        <w:rPr>
          <w:rFonts w:cstheme="minorHAnsi"/>
          <w:sz w:val="24"/>
          <w:szCs w:val="24"/>
        </w:rPr>
        <w:t xml:space="preserve">is that this </w:t>
      </w:r>
      <w:r w:rsidRPr="009E3532">
        <w:rPr>
          <w:rFonts w:cstheme="minorHAnsi"/>
          <w:sz w:val="24"/>
          <w:szCs w:val="24"/>
        </w:rPr>
        <w:t xml:space="preserve">bill was passed during the state’s five-day lame duck session with absolutely no input from the healthcare or hospital community.  </w:t>
      </w:r>
    </w:p>
    <w:p w:rsidR="009E64ED" w:rsidRPr="009E3532" w:rsidP="00F04747">
      <w:pPr>
        <w:spacing w:after="0" w:line="240" w:lineRule="auto"/>
        <w:rPr>
          <w:rFonts w:cstheme="minorHAnsi"/>
          <w:sz w:val="24"/>
          <w:szCs w:val="24"/>
        </w:rPr>
      </w:pPr>
    </w:p>
    <w:p w:rsidR="009E3532" w:rsidP="00F04747">
      <w:pPr>
        <w:spacing w:after="0" w:line="240" w:lineRule="auto"/>
        <w:rPr>
          <w:rFonts w:eastAsia="Calibri" w:cstheme="minorHAnsi"/>
          <w:sz w:val="24"/>
          <w:szCs w:val="24"/>
        </w:rPr>
      </w:pPr>
      <w:r w:rsidRPr="009E3532">
        <w:rPr>
          <w:rFonts w:cstheme="minorHAnsi"/>
          <w:sz w:val="24"/>
          <w:szCs w:val="24"/>
        </w:rPr>
        <w:t xml:space="preserve">The COVID-19 pandemic’s disproportionate impact on minority communities, has shown </w:t>
      </w:r>
      <w:r w:rsidRPr="009E3532" w:rsidR="008F298F">
        <w:rPr>
          <w:rFonts w:cstheme="minorHAnsi"/>
          <w:sz w:val="24"/>
          <w:szCs w:val="24"/>
        </w:rPr>
        <w:t xml:space="preserve">that we must work together to address healthcare disparities and inequities that have existed for far too long.  This bill seeks to do just the opposite as it will further increase healthcare costs and </w:t>
      </w:r>
      <w:r w:rsidRPr="009E3532" w:rsidR="00A640BC">
        <w:rPr>
          <w:rFonts w:cstheme="minorHAnsi"/>
          <w:sz w:val="24"/>
          <w:szCs w:val="24"/>
        </w:rPr>
        <w:t>drive providers to work in other states</w:t>
      </w:r>
      <w:r w:rsidRPr="009E3532" w:rsidR="008F298F">
        <w:rPr>
          <w:rFonts w:cstheme="minorHAnsi"/>
          <w:sz w:val="24"/>
          <w:szCs w:val="24"/>
        </w:rPr>
        <w:t>.</w:t>
      </w:r>
      <w:r w:rsidR="00E1353F">
        <w:rPr>
          <w:rFonts w:cstheme="minorHAnsi"/>
          <w:sz w:val="24"/>
          <w:szCs w:val="24"/>
        </w:rPr>
        <w:t xml:space="preserve">  </w:t>
      </w:r>
      <w:r w:rsidR="00E1353F">
        <w:rPr>
          <w:rFonts w:cs="Calibri"/>
          <w:sz w:val="24"/>
          <w:szCs w:val="24"/>
        </w:rPr>
        <w:t xml:space="preserve">This is particularly true since the majority of Illinois hospitals are self-insured.  Thus, the costs from this unfair legislation will be paid directly by hospitals, not their insurance policies. </w:t>
      </w:r>
      <w:r w:rsidRPr="009E3532" w:rsidR="008F298F">
        <w:rPr>
          <w:rFonts w:cstheme="minorHAnsi"/>
          <w:sz w:val="24"/>
          <w:szCs w:val="24"/>
        </w:rPr>
        <w:t xml:space="preserve"> </w:t>
      </w:r>
      <w:r w:rsidRPr="009E3532">
        <w:rPr>
          <w:rFonts w:eastAsia="Calibri" w:cstheme="minorHAnsi"/>
          <w:sz w:val="24"/>
          <w:szCs w:val="24"/>
        </w:rPr>
        <w:t>The result will be additional barriers to accessing care, further exacerbating health inequities. </w:t>
      </w:r>
    </w:p>
    <w:p w:rsidR="00B46212" w:rsidRPr="009E3532" w:rsidP="00F04747">
      <w:pPr>
        <w:spacing w:after="0" w:line="240" w:lineRule="auto"/>
        <w:rPr>
          <w:rFonts w:cstheme="minorHAnsi"/>
          <w:sz w:val="24"/>
          <w:szCs w:val="24"/>
        </w:rPr>
      </w:pPr>
    </w:p>
    <w:p w:rsidR="008F298F" w:rsidP="00F04747">
      <w:pPr>
        <w:spacing w:after="0" w:line="240" w:lineRule="auto"/>
        <w:rPr>
          <w:rFonts w:eastAsia="Calibri" w:cstheme="minorHAnsi"/>
          <w:sz w:val="24"/>
          <w:szCs w:val="24"/>
        </w:rPr>
      </w:pPr>
      <w:r w:rsidRPr="009E3532">
        <w:rPr>
          <w:rFonts w:cstheme="minorHAnsi"/>
          <w:sz w:val="24"/>
          <w:szCs w:val="24"/>
        </w:rPr>
        <w:t xml:space="preserve">I implore you to veto HB 3360 and </w:t>
      </w:r>
      <w:r w:rsidRPr="009E3532" w:rsidR="003E1DF8">
        <w:rPr>
          <w:rFonts w:cstheme="minorHAnsi"/>
          <w:sz w:val="24"/>
          <w:szCs w:val="24"/>
        </w:rPr>
        <w:t>commit to supporting Illinois’ healthcare providers and hospitals</w:t>
      </w:r>
      <w:r w:rsidRPr="009E3532" w:rsidR="000035A3">
        <w:rPr>
          <w:rFonts w:cstheme="minorHAnsi"/>
          <w:sz w:val="24"/>
          <w:szCs w:val="24"/>
        </w:rPr>
        <w:t>.</w:t>
      </w:r>
      <w:r w:rsidR="007E07D0">
        <w:rPr>
          <w:rFonts w:cstheme="minorHAnsi"/>
          <w:sz w:val="24"/>
          <w:szCs w:val="24"/>
        </w:rPr>
        <w:t xml:space="preserve">  In addition, </w:t>
      </w:r>
      <w:r w:rsidR="007E07D0">
        <w:rPr>
          <w:rFonts w:eastAsia="Calibri" w:cstheme="minorHAnsi"/>
          <w:sz w:val="24"/>
          <w:szCs w:val="24"/>
        </w:rPr>
        <w:t>I respectful</w:t>
      </w:r>
      <w:r w:rsidR="000C639E">
        <w:rPr>
          <w:rFonts w:eastAsia="Calibri" w:cstheme="minorHAnsi"/>
          <w:sz w:val="24"/>
          <w:szCs w:val="24"/>
        </w:rPr>
        <w:t xml:space="preserve">ly request that moving forward, you ensure that the </w:t>
      </w:r>
      <w:r w:rsidR="007E07D0">
        <w:rPr>
          <w:rFonts w:eastAsia="Calibri" w:cstheme="minorHAnsi"/>
          <w:sz w:val="24"/>
          <w:szCs w:val="24"/>
        </w:rPr>
        <w:t>hospital community ha</w:t>
      </w:r>
      <w:r w:rsidR="000C639E">
        <w:rPr>
          <w:rFonts w:eastAsia="Calibri" w:cstheme="minorHAnsi"/>
          <w:sz w:val="24"/>
          <w:szCs w:val="24"/>
        </w:rPr>
        <w:t>s</w:t>
      </w:r>
      <w:r w:rsidR="007E07D0">
        <w:rPr>
          <w:rFonts w:eastAsia="Calibri" w:cstheme="minorHAnsi"/>
          <w:sz w:val="24"/>
          <w:szCs w:val="24"/>
        </w:rPr>
        <w:t xml:space="preserve"> a seat at the negotiating table</w:t>
      </w:r>
      <w:r w:rsidR="000C639E">
        <w:rPr>
          <w:rFonts w:eastAsia="Calibri" w:cstheme="minorHAnsi"/>
          <w:sz w:val="24"/>
          <w:szCs w:val="24"/>
        </w:rPr>
        <w:t xml:space="preserve"> </w:t>
      </w:r>
      <w:r w:rsidR="007E07D0">
        <w:rPr>
          <w:rFonts w:eastAsia="Calibri" w:cstheme="minorHAnsi"/>
          <w:sz w:val="24"/>
          <w:szCs w:val="24"/>
        </w:rPr>
        <w:t xml:space="preserve">to avoid future unilateral </w:t>
      </w:r>
      <w:r w:rsidR="000C639E">
        <w:rPr>
          <w:rFonts w:eastAsia="Calibri" w:cstheme="minorHAnsi"/>
          <w:sz w:val="24"/>
          <w:szCs w:val="24"/>
        </w:rPr>
        <w:t>and one-</w:t>
      </w:r>
      <w:r w:rsidR="007E07D0">
        <w:rPr>
          <w:rFonts w:eastAsia="Calibri" w:cstheme="minorHAnsi"/>
          <w:sz w:val="24"/>
          <w:szCs w:val="24"/>
        </w:rPr>
        <w:t>sided approaches such as HB 3360 tha</w:t>
      </w:r>
      <w:r w:rsidR="000C639E">
        <w:rPr>
          <w:rFonts w:eastAsia="Calibri" w:cstheme="minorHAnsi"/>
          <w:sz w:val="24"/>
          <w:szCs w:val="24"/>
        </w:rPr>
        <w:t>t come at the expense of health</w:t>
      </w:r>
      <w:r w:rsidR="007E07D0">
        <w:rPr>
          <w:rFonts w:eastAsia="Calibri" w:cstheme="minorHAnsi"/>
          <w:sz w:val="24"/>
          <w:szCs w:val="24"/>
        </w:rPr>
        <w:t xml:space="preserve">care.  </w:t>
      </w:r>
    </w:p>
    <w:p w:rsidR="000C639E" w:rsidP="00F04747">
      <w:pPr>
        <w:spacing w:after="0" w:line="240" w:lineRule="auto"/>
        <w:rPr>
          <w:rFonts w:eastAsia="Calibri" w:cstheme="minorHAnsi"/>
          <w:sz w:val="24"/>
          <w:szCs w:val="24"/>
        </w:rPr>
      </w:pPr>
    </w:p>
    <w:p w:rsidR="000C639E" w:rsidP="00F04747">
      <w:pPr>
        <w:spacing w:after="0" w:line="240" w:lineRule="auto"/>
        <w:rPr>
          <w:rFonts w:eastAsia="Calibri" w:cstheme="minorHAnsi"/>
          <w:sz w:val="24"/>
          <w:szCs w:val="24"/>
        </w:rPr>
      </w:pPr>
    </w:p>
    <w:p w:rsidR="000C639E" w:rsidP="00F04747">
      <w:pPr>
        <w:spacing w:after="0" w:line="240" w:lineRule="auto"/>
        <w:rPr>
          <w:rFonts w:eastAsia="Calibri" w:cstheme="minorHAnsi"/>
          <w:sz w:val="24"/>
          <w:szCs w:val="24"/>
        </w:rPr>
      </w:pPr>
      <w:r>
        <w:rPr>
          <w:rFonts w:eastAsia="Calibri" w:cstheme="minorHAnsi"/>
          <w:sz w:val="24"/>
          <w:szCs w:val="24"/>
        </w:rPr>
        <w:t xml:space="preserve">Sincerely, </w:t>
      </w:r>
    </w:p>
    <w:p w:rsidR="000C639E" w:rsidP="00F04747">
      <w:pPr>
        <w:spacing w:after="0" w:line="240" w:lineRule="auto"/>
        <w:rPr>
          <w:rFonts w:eastAsia="Calibri" w:cstheme="minorHAnsi"/>
          <w:sz w:val="24"/>
          <w:szCs w:val="24"/>
        </w:rPr>
      </w:pPr>
    </w:p>
    <w:p w:rsidR="000C639E" w:rsidP="00F04747">
      <w:pPr>
        <w:spacing w:after="0" w:line="240" w:lineRule="auto"/>
        <w:rPr>
          <w:rFonts w:eastAsia="Calibri" w:cstheme="minorHAnsi"/>
          <w:sz w:val="24"/>
          <w:szCs w:val="24"/>
        </w:rPr>
      </w:pPr>
    </w:p>
    <w:p w:rsidR="007E07D0" w:rsidP="00F04747">
      <w:pPr>
        <w:spacing w:after="0" w:line="240" w:lineRule="auto"/>
        <w:rPr>
          <w:rFonts w:eastAsia="Calibri" w:cstheme="minorHAnsi"/>
          <w:sz w:val="24"/>
          <w:szCs w:val="24"/>
        </w:rPr>
      </w:pPr>
    </w:p>
    <w:p w:rsidR="007E07D0" w:rsidRPr="009E3532" w:rsidP="00F04747">
      <w:pPr>
        <w:spacing w:after="0" w:line="240" w:lineRule="auto"/>
        <w:rPr>
          <w:rFonts w:cstheme="minorHAnsi"/>
          <w:sz w:val="24"/>
          <w:szCs w:val="24"/>
        </w:rPr>
      </w:pPr>
    </w:p>
    <w:p w:rsidR="000035A3" w:rsidP="00F04747">
      <w:pPr>
        <w:spacing w:after="0" w:line="240" w:lineRule="auto"/>
        <w:rPr>
          <w:sz w:val="24"/>
          <w:szCs w:val="24"/>
        </w:rPr>
      </w:pPr>
    </w:p>
    <w:p w:rsidR="000035A3" w:rsidRPr="003E1DF8" w:rsidP="00F04747">
      <w:pPr>
        <w:spacing w:after="0" w:line="240" w:lineRule="auto"/>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47"/>
    <w:rsid w:val="000035A3"/>
    <w:rsid w:val="0007277C"/>
    <w:rsid w:val="000C639E"/>
    <w:rsid w:val="001664B9"/>
    <w:rsid w:val="003D2200"/>
    <w:rsid w:val="003E1DF8"/>
    <w:rsid w:val="005B214C"/>
    <w:rsid w:val="006704C2"/>
    <w:rsid w:val="006A7C27"/>
    <w:rsid w:val="006D5453"/>
    <w:rsid w:val="007E07D0"/>
    <w:rsid w:val="00821715"/>
    <w:rsid w:val="008B1931"/>
    <w:rsid w:val="008F298F"/>
    <w:rsid w:val="009831A9"/>
    <w:rsid w:val="009E3532"/>
    <w:rsid w:val="009E64ED"/>
    <w:rsid w:val="00A640BC"/>
    <w:rsid w:val="00B46212"/>
    <w:rsid w:val="00BA0FC0"/>
    <w:rsid w:val="00C81D79"/>
    <w:rsid w:val="00CD779E"/>
    <w:rsid w:val="00E1353F"/>
    <w:rsid w:val="00E47E2C"/>
    <w:rsid w:val="00ED3356"/>
    <w:rsid w:val="00F04747"/>
    <w:rsid w:val="00F203BE"/>
    <w:rsid w:val="00F70860"/>
    <w:rsid w:val="00F77813"/>
    <w:rsid w:val="00FB55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3179217-967D-4390-9E4F-7734D75E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2021-01-19T14:58:12Z</dcterms:created>
  <dcterms:modified xsi:type="dcterms:W3CDTF">2021-01-19T14:58:12Z</dcterms:modified>
</cp:coreProperties>
</file>